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2DD" w:rsidRPr="0077586F" w:rsidRDefault="008F6B45" w:rsidP="009F1B04">
      <w:pPr>
        <w:shd w:val="clear" w:color="auto" w:fill="FFFFFF"/>
        <w:tabs>
          <w:tab w:val="left" w:pos="8647"/>
        </w:tabs>
        <w:spacing w:after="0" w:line="270" w:lineRule="atLeast"/>
        <w:ind w:left="5387" w:right="283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5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 </w:t>
      </w:r>
      <w:r w:rsidR="00F678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</w:p>
    <w:p w:rsidR="008F6B45" w:rsidRPr="0077586F" w:rsidRDefault="008F6B45" w:rsidP="009F1B04">
      <w:pPr>
        <w:shd w:val="clear" w:color="auto" w:fill="FFFFFF"/>
        <w:spacing w:after="0" w:line="270" w:lineRule="atLeast"/>
        <w:ind w:left="5387" w:right="1558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6B45" w:rsidRPr="00915862" w:rsidRDefault="008F6B45" w:rsidP="00357D8E">
      <w:pPr>
        <w:shd w:val="clear" w:color="auto" w:fill="FFFFFF"/>
        <w:tabs>
          <w:tab w:val="left" w:pos="5103"/>
        </w:tabs>
        <w:spacing w:after="720" w:line="270" w:lineRule="atLeast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5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Территориальной программе</w:t>
      </w:r>
    </w:p>
    <w:p w:rsidR="00095728" w:rsidRDefault="00915862" w:rsidP="00B96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ПОРЯДОК</w:t>
      </w:r>
    </w:p>
    <w:p w:rsidR="00095728" w:rsidRPr="00B96AFE" w:rsidRDefault="00095728" w:rsidP="00915862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957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обеспечения граждан лекарственными препаратами, медицинскими изделиями, лечебным пит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анием, в том числе специализиро</w:t>
      </w:r>
      <w:r w:rsidRPr="000957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ванными продуктами лечебного питания, по назначению врача, а также донорской кровью и (или) ее компонентами по медицинским показаниям в соответствии со стандартами медицинской помощи с учетом видов, форм и условий оказания медицинской помощи</w:t>
      </w:r>
    </w:p>
    <w:p w:rsidR="007B7867" w:rsidRDefault="007B7867" w:rsidP="00F601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Граждане обеспечиваются </w:t>
      </w:r>
      <w:r w:rsidR="00CA13D9" w:rsidRP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лекарственными препаратами, медицинскими изделиями, лечебным питанием, в том числе специализированными продуктами лечебного питания, по назначению врача, а также донорской кровью и (или) ее компонентами по медицинским показаниям в соответствии со стандартами медицинской помощи с учетом видов, форм и условий оказания медицинской помощи</w:t>
      </w:r>
      <w:r w:rsid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A13D9" w:rsidRDefault="00F67861" w:rsidP="00F678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оказании в рамках Территориальной программы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утверждаемые Правительством Российской Федерации перечень жизненно необходимых и важнейших лекарственных препаратов (далее – перечень) 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предоставляемыми пациенту при оказании паллиативной медицинской помощи для использования на дому в </w:t>
      </w:r>
      <w:r w:rsidRPr="00F67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соответствии с перечнем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дому, утвержденным приказом Министерства здравоохранения Росси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йской Федерации  от 09.07.2025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67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№ </w:t>
      </w:r>
      <w:proofErr w:type="spellStart"/>
      <w:r w:rsidRPr="00F67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398н</w:t>
      </w:r>
      <w:proofErr w:type="spellEnd"/>
      <w:r w:rsidRPr="00F67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дому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CA13D9" w:rsidRP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84DF9" w:rsidRPr="007B7867" w:rsidRDefault="00284DF9" w:rsidP="00F601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4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оказании в рамках Территориальной программы первичной медико-санитарной помощи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амбулаторных условиях осуществляется о</w:t>
      </w:r>
      <w:r w:rsidRPr="00284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беспечение граждан лекарственным</w:t>
      </w:r>
      <w:r w:rsidR="00357D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препаратами в соответствии с </w:t>
      </w:r>
      <w:r w:rsidR="00435B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284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еречнем лекарственных препаратов, отпускае</w:t>
      </w:r>
      <w:r w:rsidR="00435B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мых населению в соответствии с </w:t>
      </w:r>
      <w:r w:rsidR="002D29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284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</w:t>
      </w:r>
      <w:r w:rsidR="00357D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атно, а также в соответствии с </w:t>
      </w:r>
      <w:r w:rsidR="002D29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284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еречнем групп населения</w:t>
      </w:r>
      <w:r w:rsidR="00612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и категорий заболеваний</w:t>
      </w:r>
      <w:r w:rsidRPr="00284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 амбулаторном лечении которых лекарственные препараты отпускаются по рецептам врачей с 50-процентной скидкой</w:t>
      </w:r>
      <w:r w:rsidR="00357D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D29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92F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</w:t>
      </w:r>
      <w:r w:rsidR="002D29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приложени</w:t>
      </w:r>
      <w:r w:rsidR="00F92F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="002D29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7 к Территориальной программе</w:t>
      </w:r>
      <w:r w:rsidRPr="00284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B7867" w:rsidRPr="007B7867" w:rsidRDefault="007B7867" w:rsidP="00F601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A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случае необходимости назначения в рамках </w:t>
      </w:r>
      <w:r w:rsid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Территориальной </w:t>
      </w:r>
      <w:r w:rsidR="00284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796A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рограммы </w:t>
      </w:r>
      <w:r w:rsidR="00612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пациентам</w:t>
      </w:r>
      <w:r w:rsidRPr="00796A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лекарственных препаратов, зарегистрированных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установленном порядке </w:t>
      </w:r>
      <w:r w:rsid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Российской Федерации и разрешенных к медицинскому применению, но не включенных</w:t>
      </w:r>
      <w:r w:rsidR="00A433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84DF9" w:rsidRPr="00284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перечень</w:t>
      </w:r>
      <w:r w:rsidR="00F92F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– лекарственные препараты, не включенные в перечень)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612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также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случае </w:t>
      </w:r>
      <w:r w:rsidR="00612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необходимости 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замены</w:t>
      </w:r>
      <w:r w:rsidR="00F92F6E" w:rsidRPr="00F92F6E">
        <w:t xml:space="preserve"> </w:t>
      </w:r>
      <w:r w:rsidR="00F92F6E" w:rsidRPr="00F92F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лекарственных препаратов</w:t>
      </w:r>
      <w:r w:rsidR="00F92F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F92F6E" w:rsidRPr="00F92F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включенных в перечень</w:t>
      </w:r>
      <w:r w:rsidR="00CE6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F92F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лекарственные препараты, не включенные в перечень</w:t>
      </w:r>
      <w:r w:rsidR="00CE6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612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127FA" w:rsidRPr="00612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из-за индивидуальной непереносимости</w:t>
      </w:r>
      <w:r w:rsidR="00612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7B2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жизненным показаниям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назначение </w:t>
      </w:r>
      <w:r w:rsidR="00612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лекарственных препаратов</w:t>
      </w:r>
      <w:r w:rsidR="00F92F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включенных в перечень,</w:t>
      </w:r>
      <w:r w:rsidR="00612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производится по решению врачебной комиссии медицинской организации, которое 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фиксируется в медицинских документах пациента и </w:t>
      </w:r>
      <w:r w:rsidR="00547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5B64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документации медицинской организации</w:t>
      </w:r>
      <w:r w:rsidR="00C71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B7867" w:rsidRPr="007B7867" w:rsidRDefault="007B7867" w:rsidP="002B0E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Закупка лекарственных препаратов, не включенных в </w:t>
      </w:r>
      <w:r w:rsidR="00AD0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2B0E6B" w:rsidRPr="002B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еречень</w:t>
      </w:r>
      <w:r w:rsidR="00F92F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B0E6B" w:rsidRPr="002B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B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отпускаемых населению </w:t>
      </w:r>
      <w:r w:rsidR="002B0E6B" w:rsidRPr="002B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</w:t>
      </w:r>
      <w:r w:rsidR="002B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платно, а также в соответствии </w:t>
      </w:r>
      <w:r w:rsidR="002B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B0E6B" w:rsidRPr="002B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перечнем групп населения и категорий заболеваний, при амбулаторном лечении которых лекарственные препараты отпускаются </w:t>
      </w:r>
      <w:r w:rsidR="002B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рецептам врачей </w:t>
      </w:r>
      <w:r w:rsidR="002B0E6B" w:rsidRPr="002B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50-процентной скидкой</w:t>
      </w:r>
      <w:r w:rsidR="001A42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1A4261" w:rsidRPr="001A4261">
        <w:t xml:space="preserve"> </w:t>
      </w:r>
      <w:r w:rsidR="00F92F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</w:t>
      </w:r>
      <w:r w:rsidR="001A4261" w:rsidRPr="001A42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приложени</w:t>
      </w:r>
      <w:r w:rsidR="00F92F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="001A4261" w:rsidRPr="001A42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7 к Территориальной программе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применение которых в медицинских организациях предусмотрено порядками оказания медицинской помощи, стандартами медицинской помощи, клиническими протоколами, утвержденными в установленном порядке, а также иными нормативными </w:t>
      </w:r>
      <w:r w:rsidR="00134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правовыми 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актами Российской Федерации, </w:t>
      </w:r>
      <w:r w:rsidR="002B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осуществляется в соответствии с 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действующим законодательством.</w:t>
      </w:r>
    </w:p>
    <w:p w:rsidR="00915862" w:rsidRDefault="007B7867" w:rsidP="009158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Обеспечение </w:t>
      </w:r>
      <w:r w:rsidR="009253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граждан, проходящих лечение в </w:t>
      </w:r>
      <w:r w:rsidR="000A36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областных государственных </w:t>
      </w:r>
      <w:r w:rsidR="009253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медицинских организациях,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34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донорской 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кровью и (или) ее компонентами на безвозмездной основе осуществляется </w:t>
      </w:r>
      <w:r w:rsidR="000A36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установл</w:t>
      </w:r>
      <w:r w:rsidR="007B2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енном порядке К</w:t>
      </w:r>
      <w:r w:rsidR="009253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ировским областным государственным бюджетным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учреждение</w:t>
      </w:r>
      <w:r w:rsidR="009253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здравоохранения «Кировский центр крови»</w:t>
      </w:r>
      <w:r w:rsidR="0099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435B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9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также отделениями переливания крови медицинских организаций государственной системы здравоохранения</w:t>
      </w:r>
      <w:r w:rsidR="009158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601C2" w:rsidRPr="009718EA" w:rsidRDefault="00915862" w:rsidP="009F1B04">
      <w:pPr>
        <w:spacing w:before="60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</w:t>
      </w:r>
      <w:r w:rsidR="00F601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</w:t>
      </w:r>
      <w:bookmarkStart w:id="0" w:name="_GoBack"/>
      <w:bookmarkEnd w:id="0"/>
    </w:p>
    <w:sectPr w:rsidR="00F601C2" w:rsidRPr="009718EA" w:rsidSect="003A06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985" w:header="709" w:footer="709" w:gutter="0"/>
      <w:pgNumType w:start="3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403" w:rsidRDefault="00774403" w:rsidP="00702B1E">
      <w:pPr>
        <w:spacing w:after="0" w:line="240" w:lineRule="auto"/>
      </w:pPr>
      <w:r>
        <w:separator/>
      </w:r>
    </w:p>
  </w:endnote>
  <w:endnote w:type="continuationSeparator" w:id="0">
    <w:p w:rsidR="00774403" w:rsidRDefault="00774403" w:rsidP="0070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60B" w:rsidRDefault="003A06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60B" w:rsidRDefault="003A06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60B" w:rsidRDefault="003A06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403" w:rsidRDefault="00774403" w:rsidP="00702B1E">
      <w:pPr>
        <w:spacing w:after="0" w:line="240" w:lineRule="auto"/>
      </w:pPr>
      <w:r>
        <w:separator/>
      </w:r>
    </w:p>
  </w:footnote>
  <w:footnote w:type="continuationSeparator" w:id="0">
    <w:p w:rsidR="00774403" w:rsidRDefault="00774403" w:rsidP="00702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60B" w:rsidRDefault="003A06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96894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00061" w:rsidRPr="00702B1E" w:rsidRDefault="0040006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02B1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02B1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02B1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A060B">
          <w:rPr>
            <w:rFonts w:ascii="Times New Roman" w:hAnsi="Times New Roman" w:cs="Times New Roman"/>
            <w:noProof/>
            <w:sz w:val="28"/>
            <w:szCs w:val="28"/>
          </w:rPr>
          <w:t>335</w:t>
        </w:r>
        <w:r w:rsidRPr="00702B1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00061" w:rsidRDefault="004000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60B" w:rsidRDefault="003A06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969"/>
    <w:rsid w:val="000247B0"/>
    <w:rsid w:val="00036978"/>
    <w:rsid w:val="00076660"/>
    <w:rsid w:val="00086FC1"/>
    <w:rsid w:val="00095728"/>
    <w:rsid w:val="000A3681"/>
    <w:rsid w:val="000F1EAA"/>
    <w:rsid w:val="001345F8"/>
    <w:rsid w:val="001631CA"/>
    <w:rsid w:val="001724A5"/>
    <w:rsid w:val="00182828"/>
    <w:rsid w:val="001A4261"/>
    <w:rsid w:val="001C5143"/>
    <w:rsid w:val="001D48D5"/>
    <w:rsid w:val="00284DF9"/>
    <w:rsid w:val="00290B8F"/>
    <w:rsid w:val="002B0E6B"/>
    <w:rsid w:val="002C3E98"/>
    <w:rsid w:val="002D0F20"/>
    <w:rsid w:val="002D29B5"/>
    <w:rsid w:val="002F4D59"/>
    <w:rsid w:val="00302442"/>
    <w:rsid w:val="003343EF"/>
    <w:rsid w:val="00352F0E"/>
    <w:rsid w:val="00357D8E"/>
    <w:rsid w:val="00362549"/>
    <w:rsid w:val="00365733"/>
    <w:rsid w:val="00384F00"/>
    <w:rsid w:val="003A060B"/>
    <w:rsid w:val="003C7F67"/>
    <w:rsid w:val="00400061"/>
    <w:rsid w:val="00425973"/>
    <w:rsid w:val="00435BF0"/>
    <w:rsid w:val="00487A27"/>
    <w:rsid w:val="004C3B14"/>
    <w:rsid w:val="004D6969"/>
    <w:rsid w:val="00547DC1"/>
    <w:rsid w:val="005872FD"/>
    <w:rsid w:val="005B649C"/>
    <w:rsid w:val="006127FA"/>
    <w:rsid w:val="00622FCC"/>
    <w:rsid w:val="006645FB"/>
    <w:rsid w:val="00694DF0"/>
    <w:rsid w:val="006B70FA"/>
    <w:rsid w:val="006E4301"/>
    <w:rsid w:val="006F25ED"/>
    <w:rsid w:val="00702B1E"/>
    <w:rsid w:val="007075E7"/>
    <w:rsid w:val="00725894"/>
    <w:rsid w:val="00735FAD"/>
    <w:rsid w:val="00774403"/>
    <w:rsid w:val="0077586F"/>
    <w:rsid w:val="007829DC"/>
    <w:rsid w:val="00783BD1"/>
    <w:rsid w:val="00796AF7"/>
    <w:rsid w:val="007B25E8"/>
    <w:rsid w:val="007B7867"/>
    <w:rsid w:val="007D1AA4"/>
    <w:rsid w:val="007F1867"/>
    <w:rsid w:val="008257DC"/>
    <w:rsid w:val="00845E31"/>
    <w:rsid w:val="00872E08"/>
    <w:rsid w:val="0088793C"/>
    <w:rsid w:val="008A1C5B"/>
    <w:rsid w:val="008A6ADE"/>
    <w:rsid w:val="008A6E14"/>
    <w:rsid w:val="008A762D"/>
    <w:rsid w:val="008C208F"/>
    <w:rsid w:val="008F6B45"/>
    <w:rsid w:val="00915862"/>
    <w:rsid w:val="009238A9"/>
    <w:rsid w:val="009253E3"/>
    <w:rsid w:val="00936D81"/>
    <w:rsid w:val="009718EA"/>
    <w:rsid w:val="00997D89"/>
    <w:rsid w:val="009D57B5"/>
    <w:rsid w:val="009E2933"/>
    <w:rsid w:val="009F1B04"/>
    <w:rsid w:val="00A03738"/>
    <w:rsid w:val="00A13BA9"/>
    <w:rsid w:val="00A433C1"/>
    <w:rsid w:val="00A51CA7"/>
    <w:rsid w:val="00A52E7C"/>
    <w:rsid w:val="00A70516"/>
    <w:rsid w:val="00A77AB4"/>
    <w:rsid w:val="00AD05F9"/>
    <w:rsid w:val="00AD30C7"/>
    <w:rsid w:val="00AF7A6A"/>
    <w:rsid w:val="00B046C7"/>
    <w:rsid w:val="00B222DD"/>
    <w:rsid w:val="00B434E0"/>
    <w:rsid w:val="00B96AFE"/>
    <w:rsid w:val="00BB35B8"/>
    <w:rsid w:val="00C001CA"/>
    <w:rsid w:val="00C14A76"/>
    <w:rsid w:val="00C37E0E"/>
    <w:rsid w:val="00C4207D"/>
    <w:rsid w:val="00C71CFD"/>
    <w:rsid w:val="00C729D7"/>
    <w:rsid w:val="00CA13D9"/>
    <w:rsid w:val="00CE6F4C"/>
    <w:rsid w:val="00CE70F8"/>
    <w:rsid w:val="00DA03CA"/>
    <w:rsid w:val="00DA0ADD"/>
    <w:rsid w:val="00E80A85"/>
    <w:rsid w:val="00EB5AC9"/>
    <w:rsid w:val="00F16161"/>
    <w:rsid w:val="00F27880"/>
    <w:rsid w:val="00F601C2"/>
    <w:rsid w:val="00F67861"/>
    <w:rsid w:val="00F91F17"/>
    <w:rsid w:val="00F9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2F88"/>
  <w15:docId w15:val="{DFAA0A26-F03A-4D82-9626-904D09FD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B1E"/>
  </w:style>
  <w:style w:type="paragraph" w:styleId="a5">
    <w:name w:val="footer"/>
    <w:basedOn w:val="a"/>
    <w:link w:val="a6"/>
    <w:uiPriority w:val="99"/>
    <w:unhideWhenUsed/>
    <w:rsid w:val="00702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B1E"/>
  </w:style>
  <w:style w:type="paragraph" w:styleId="a7">
    <w:name w:val="Balloon Text"/>
    <w:basedOn w:val="a"/>
    <w:link w:val="a8"/>
    <w:uiPriority w:val="99"/>
    <w:semiHidden/>
    <w:unhideWhenUsed/>
    <w:rsid w:val="001C5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5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F3C37-0E34-453B-B90B-2FAE2F14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Полуновская Елена Владимировна</dc:creator>
  <cp:lastModifiedBy>Анна И. Слободина</cp:lastModifiedBy>
  <cp:revision>58</cp:revision>
  <cp:lastPrinted>2020-08-18T06:40:00Z</cp:lastPrinted>
  <dcterms:created xsi:type="dcterms:W3CDTF">2020-06-10T05:40:00Z</dcterms:created>
  <dcterms:modified xsi:type="dcterms:W3CDTF">2026-01-12T07:39:00Z</dcterms:modified>
</cp:coreProperties>
</file>